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456D6C7" w:rsidR="003676DA" w:rsidRPr="00414D4C" w:rsidRDefault="00AC3901"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Madera County Sheriff’s Office</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456D6C7" w:rsidR="003676DA" w:rsidRPr="00414D4C" w:rsidRDefault="00AC3901"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Madera County Sheriff’s Office</w:t>
                      </w:r>
                      <w:bookmarkStart w:id="1" w:name="_GoBack"/>
                      <w:bookmarkEnd w:id="1"/>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1B7F12B7" w14:textId="0D3425F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78F6C07" w:rsidR="007F05E3" w:rsidRPr="00B87F70" w:rsidRDefault="00F511B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8616EC">
                              <w:rPr>
                                <w:rFonts w:ascii="Arial" w:hAnsi="Arial" w:cs="Arial"/>
                                <w:b/>
                                <w:color w:val="000000" w:themeColor="text1"/>
                                <w:sz w:val="26"/>
                                <w:szCs w:val="26"/>
                              </w:rPr>
                              <w:t>G</w:t>
                            </w:r>
                            <w:r w:rsidR="00FF4248">
                              <w:rPr>
                                <w:rFonts w:ascii="Arial" w:hAnsi="Arial" w:cs="Arial"/>
                                <w:b/>
                                <w:color w:val="000000" w:themeColor="text1"/>
                                <w:sz w:val="26"/>
                                <w:szCs w:val="26"/>
                              </w:rPr>
                              <w:t>21</w:t>
                            </w:r>
                            <w:r w:rsidR="008616EC">
                              <w:rPr>
                                <w:rFonts w:ascii="Arial" w:hAnsi="Arial" w:cs="Arial"/>
                                <w:b/>
                                <w:color w:val="000000" w:themeColor="text1"/>
                                <w:sz w:val="26"/>
                                <w:szCs w:val="26"/>
                              </w:rPr>
                              <w:t>-</w:t>
                            </w:r>
                            <w:r>
                              <w:rPr>
                                <w:rFonts w:ascii="Arial" w:hAnsi="Arial" w:cs="Arial"/>
                                <w:b/>
                                <w:color w:val="000000" w:themeColor="text1"/>
                                <w:sz w:val="26"/>
                                <w:szCs w:val="26"/>
                              </w:rPr>
                              <w:t>03</w:t>
                            </w:r>
                            <w:r w:rsidR="008616EC">
                              <w:rPr>
                                <w:rFonts w:ascii="Arial" w:hAnsi="Arial" w:cs="Arial"/>
                                <w:b/>
                                <w:color w:val="000000" w:themeColor="text1"/>
                                <w:sz w:val="26"/>
                                <w:szCs w:val="26"/>
                              </w:rPr>
                              <w:t>-</w:t>
                            </w:r>
                            <w:r>
                              <w:rPr>
                                <w:rFonts w:ascii="Arial" w:hAnsi="Arial" w:cs="Arial"/>
                                <w:b/>
                                <w:color w:val="000000" w:themeColor="text1"/>
                                <w:sz w:val="26"/>
                                <w:szCs w:val="26"/>
                              </w:rPr>
                              <w:t>33</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078F6C07" w:rsidR="007F05E3" w:rsidRPr="00B87F70" w:rsidRDefault="00F511B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8616EC">
                        <w:rPr>
                          <w:rFonts w:ascii="Arial" w:hAnsi="Arial" w:cs="Arial"/>
                          <w:b/>
                          <w:color w:val="000000" w:themeColor="text1"/>
                          <w:sz w:val="26"/>
                          <w:szCs w:val="26"/>
                        </w:rPr>
                        <w:t>G</w:t>
                      </w:r>
                      <w:r w:rsidR="00FF4248">
                        <w:rPr>
                          <w:rFonts w:ascii="Arial" w:hAnsi="Arial" w:cs="Arial"/>
                          <w:b/>
                          <w:color w:val="000000" w:themeColor="text1"/>
                          <w:sz w:val="26"/>
                          <w:szCs w:val="26"/>
                        </w:rPr>
                        <w:t>21</w:t>
                      </w:r>
                      <w:r w:rsidR="008616EC">
                        <w:rPr>
                          <w:rFonts w:ascii="Arial" w:hAnsi="Arial" w:cs="Arial"/>
                          <w:b/>
                          <w:color w:val="000000" w:themeColor="text1"/>
                          <w:sz w:val="26"/>
                          <w:szCs w:val="26"/>
                        </w:rPr>
                        <w:t>-</w:t>
                      </w:r>
                      <w:r>
                        <w:rPr>
                          <w:rFonts w:ascii="Arial" w:hAnsi="Arial" w:cs="Arial"/>
                          <w:b/>
                          <w:color w:val="000000" w:themeColor="text1"/>
                          <w:sz w:val="26"/>
                          <w:szCs w:val="26"/>
                        </w:rPr>
                        <w:t>03</w:t>
                      </w:r>
                      <w:r w:rsidR="008616EC">
                        <w:rPr>
                          <w:rFonts w:ascii="Arial" w:hAnsi="Arial" w:cs="Arial"/>
                          <w:b/>
                          <w:color w:val="000000" w:themeColor="text1"/>
                          <w:sz w:val="26"/>
                          <w:szCs w:val="26"/>
                        </w:rPr>
                        <w:t>-</w:t>
                      </w:r>
                      <w:r>
                        <w:rPr>
                          <w:rFonts w:ascii="Arial" w:hAnsi="Arial" w:cs="Arial"/>
                          <w:b/>
                          <w:color w:val="000000" w:themeColor="text1"/>
                          <w:sz w:val="26"/>
                          <w:szCs w:val="26"/>
                        </w:rPr>
                        <w:t>33</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4D894661" w:rsidR="007F05E3" w:rsidRPr="006D447F" w:rsidRDefault="006D447F" w:rsidP="006D447F">
      <w:pPr>
        <w:pStyle w:val="ListParagraph"/>
        <w:numPr>
          <w:ilvl w:val="0"/>
          <w:numId w:val="1"/>
        </w:numPr>
        <w:rPr>
          <w:rFonts w:ascii="Arial" w:hAnsi="Arial" w:cs="Arial"/>
          <w:sz w:val="22"/>
        </w:rPr>
      </w:pPr>
      <w:r w:rsidRPr="006D447F">
        <w:rPr>
          <w:rFonts w:ascii="Arial" w:hAnsi="Arial" w:cs="Arial"/>
          <w:sz w:val="22"/>
        </w:rPr>
        <w:t xml:space="preserve">#1 – Applicant must clarify why they are requesting a significant decrease in patrol hours.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7EA34D5C" w:rsidR="007F05E3" w:rsidRDefault="006D447F"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4BAA6F90" w14:textId="77777777" w:rsidR="006D447F" w:rsidRDefault="006D447F" w:rsidP="007F05E3">
      <w:pPr>
        <w:tabs>
          <w:tab w:val="num" w:pos="720"/>
        </w:tabs>
        <w:contextualSpacing/>
        <w:rPr>
          <w:rFonts w:ascii="Arial" w:hAnsi="Arial" w:cs="Arial"/>
          <w:b/>
          <w:i/>
        </w:rPr>
      </w:pPr>
    </w:p>
    <w:p w14:paraId="7A177C9E" w14:textId="77777777" w:rsidR="006D447F" w:rsidRDefault="006D447F" w:rsidP="007F05E3">
      <w:pPr>
        <w:tabs>
          <w:tab w:val="num" w:pos="720"/>
        </w:tabs>
        <w:contextualSpacing/>
        <w:rPr>
          <w:rFonts w:ascii="Arial" w:hAnsi="Arial" w:cs="Arial"/>
          <w:b/>
          <w:i/>
        </w:rPr>
      </w:pPr>
    </w:p>
    <w:p w14:paraId="3EFE08D2" w14:textId="2C7E0877"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50113B61" w14:textId="77777777" w:rsidR="006D447F" w:rsidRPr="006D447F" w:rsidRDefault="006D447F" w:rsidP="006D447F">
      <w:pPr>
        <w:pStyle w:val="ListParagraph"/>
        <w:numPr>
          <w:ilvl w:val="0"/>
          <w:numId w:val="9"/>
        </w:numPr>
        <w:rPr>
          <w:rFonts w:ascii="Arial" w:hAnsi="Arial" w:cs="Arial"/>
          <w:sz w:val="22"/>
        </w:rPr>
      </w:pPr>
      <w:r w:rsidRPr="006D447F">
        <w:rPr>
          <w:rFonts w:ascii="Arial" w:hAnsi="Arial" w:cs="Arial"/>
          <w:sz w:val="22"/>
        </w:rPr>
        <w:t>Staff #4</w:t>
      </w:r>
      <w:r w:rsidRPr="006D447F">
        <w:rPr>
          <w:rFonts w:ascii="Arial" w:hAnsi="Arial" w:cs="Arial"/>
          <w:color w:val="000000" w:themeColor="text1"/>
          <w:sz w:val="22"/>
        </w:rPr>
        <w:t xml:space="preserve"> </w:t>
      </w:r>
      <w:r w:rsidRPr="006D447F">
        <w:rPr>
          <w:rFonts w:ascii="Arial" w:hAnsi="Arial" w:cs="Arial"/>
          <w:sz w:val="22"/>
        </w:rPr>
        <w:t>“Sergeant” – Applicant must move all costs related to Grant administration to Indirect line item and adjust Project Cost Estimate accordingly.</w:t>
      </w:r>
    </w:p>
    <w:p w14:paraId="401FC62A" w14:textId="77777777" w:rsidR="006D447F" w:rsidRPr="006D447F" w:rsidRDefault="006D447F" w:rsidP="006D447F">
      <w:pPr>
        <w:pStyle w:val="ListParagraph"/>
        <w:numPr>
          <w:ilvl w:val="0"/>
          <w:numId w:val="11"/>
        </w:numPr>
        <w:rPr>
          <w:rFonts w:ascii="Arial" w:hAnsi="Arial" w:cs="Arial"/>
          <w:sz w:val="22"/>
        </w:rPr>
      </w:pPr>
      <w:r w:rsidRPr="006D447F">
        <w:rPr>
          <w:rFonts w:ascii="Arial" w:hAnsi="Arial" w:cs="Arial"/>
          <w:sz w:val="22"/>
        </w:rPr>
        <w:t>Materials/Supplies #1, 8, 10, 11, 12-16 – Line items</w:t>
      </w:r>
      <w:r w:rsidRPr="006D447F">
        <w:rPr>
          <w:rFonts w:ascii="Arial" w:hAnsi="Arial" w:cs="Arial"/>
          <w:color w:val="000000" w:themeColor="text1"/>
          <w:sz w:val="22"/>
        </w:rPr>
        <w:t xml:space="preserve"> are Indirect.  Applicant must move line items to Indirect cost category and adjust the Project Cost Estimate accordingly. </w:t>
      </w:r>
    </w:p>
    <w:p w14:paraId="1E020F81" w14:textId="77777777" w:rsidR="006D447F" w:rsidRPr="006D447F" w:rsidRDefault="006D447F" w:rsidP="006D447F">
      <w:pPr>
        <w:pStyle w:val="ListParagraph"/>
        <w:numPr>
          <w:ilvl w:val="0"/>
          <w:numId w:val="10"/>
        </w:numPr>
        <w:rPr>
          <w:rFonts w:ascii="Arial" w:hAnsi="Arial" w:cs="Arial"/>
          <w:sz w:val="22"/>
        </w:rPr>
      </w:pPr>
      <w:r w:rsidRPr="006D447F">
        <w:rPr>
          <w:rFonts w:ascii="Arial" w:hAnsi="Arial" w:cs="Arial"/>
          <w:color w:val="000000" w:themeColor="text1"/>
          <w:sz w:val="22"/>
        </w:rPr>
        <w:t xml:space="preserve">Equipment Use #1 “Maintenance of Vehicles” – Applicant must identify which Equipment need maintenance and clarify if Equipment were acquired within the OHV Grants program.  Only Equipment purchased through the Grants program are eligible for maintenance. </w:t>
      </w:r>
    </w:p>
    <w:p w14:paraId="50197DF6" w14:textId="77777777" w:rsidR="006D447F" w:rsidRPr="006D447F" w:rsidRDefault="006D447F" w:rsidP="006D447F">
      <w:pPr>
        <w:pStyle w:val="ListParagraph"/>
        <w:numPr>
          <w:ilvl w:val="0"/>
          <w:numId w:val="10"/>
        </w:numPr>
        <w:rPr>
          <w:rFonts w:ascii="Arial" w:hAnsi="Arial" w:cs="Arial"/>
          <w:sz w:val="22"/>
        </w:rPr>
      </w:pPr>
      <w:r w:rsidRPr="006D447F">
        <w:rPr>
          <w:rFonts w:ascii="Arial" w:hAnsi="Arial" w:cs="Arial"/>
          <w:sz w:val="22"/>
        </w:rPr>
        <w:t xml:space="preserve">Other #1 “OHV Training” </w:t>
      </w:r>
      <w:r w:rsidRPr="006D447F">
        <w:rPr>
          <w:rFonts w:ascii="Arial" w:hAnsi="Arial" w:cs="Arial"/>
          <w:color w:val="000000" w:themeColor="text1"/>
          <w:sz w:val="22"/>
        </w:rPr>
        <w:t>– Costs appear excessive.  Applicant must clarify if training is for eight or ten officers.  Additionally, Applicant must clarify if the training will solely be OHV training.</w:t>
      </w:r>
    </w:p>
    <w:p w14:paraId="07355B5B" w14:textId="77777777" w:rsidR="007F05E3" w:rsidRDefault="007F05E3" w:rsidP="006D447F">
      <w:pPr>
        <w:ind w:left="72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04B83B1F" w:rsidR="008C6F89" w:rsidRPr="008C6F89" w:rsidRDefault="00AC3901">
            <w:pPr>
              <w:pStyle w:val="Footer"/>
              <w:jc w:val="right"/>
              <w:rPr>
                <w:rFonts w:ascii="Arial" w:hAnsi="Arial" w:cs="Arial"/>
              </w:rPr>
            </w:pPr>
            <w:r>
              <w:rPr>
                <w:rFonts w:ascii="Arial" w:hAnsi="Arial" w:cs="Arial"/>
              </w:rPr>
              <w:t>Madera County Sheriff’s Office</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BA2424">
              <w:rPr>
                <w:rFonts w:ascii="Arial" w:hAnsi="Arial" w:cs="Arial"/>
                <w:b/>
                <w:bCs/>
                <w:noProof/>
              </w:rPr>
              <w:t>2</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BA2424">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497CEA"/>
    <w:multiLevelType w:val="hybridMultilevel"/>
    <w:tmpl w:val="C90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33E75"/>
    <w:multiLevelType w:val="hybridMultilevel"/>
    <w:tmpl w:val="000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D5555"/>
    <w:multiLevelType w:val="hybridMultilevel"/>
    <w:tmpl w:val="DFEA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6"/>
  </w:num>
  <w:num w:numId="5">
    <w:abstractNumId w:val="9"/>
  </w:num>
  <w:num w:numId="6">
    <w:abstractNumId w:val="5"/>
  </w:num>
  <w:num w:numId="7">
    <w:abstractNumId w:val="8"/>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mv2mUkjyKzDeXMXpwKlyUR7Fj0BbRS3pXt70Siw0I3aVkW/y7mxqaK9XayaACaIF9q2ktFnSRJNd8lQxIt1gog==" w:salt="KoyTTzhiq/O45kutmNe91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87C41"/>
    <w:rsid w:val="006D2D2E"/>
    <w:rsid w:val="006D447F"/>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490E"/>
    <w:rsid w:val="008B5471"/>
    <w:rsid w:val="008C53F4"/>
    <w:rsid w:val="008C6F89"/>
    <w:rsid w:val="008D3242"/>
    <w:rsid w:val="008F41FA"/>
    <w:rsid w:val="00912311"/>
    <w:rsid w:val="009460E1"/>
    <w:rsid w:val="009B0EDD"/>
    <w:rsid w:val="009B6636"/>
    <w:rsid w:val="009C76D5"/>
    <w:rsid w:val="009E0A6D"/>
    <w:rsid w:val="009E630B"/>
    <w:rsid w:val="00A31651"/>
    <w:rsid w:val="00A72250"/>
    <w:rsid w:val="00A86CD2"/>
    <w:rsid w:val="00AB78BB"/>
    <w:rsid w:val="00AC11ED"/>
    <w:rsid w:val="00AC3901"/>
    <w:rsid w:val="00AD2CD2"/>
    <w:rsid w:val="00B00365"/>
    <w:rsid w:val="00B2308F"/>
    <w:rsid w:val="00B23CD2"/>
    <w:rsid w:val="00B71734"/>
    <w:rsid w:val="00B723AA"/>
    <w:rsid w:val="00B75280"/>
    <w:rsid w:val="00B87F70"/>
    <w:rsid w:val="00B93326"/>
    <w:rsid w:val="00BA2424"/>
    <w:rsid w:val="00BE5E19"/>
    <w:rsid w:val="00C03325"/>
    <w:rsid w:val="00C1421F"/>
    <w:rsid w:val="00C6576E"/>
    <w:rsid w:val="00C65D61"/>
    <w:rsid w:val="00C700C3"/>
    <w:rsid w:val="00C76468"/>
    <w:rsid w:val="00CF6081"/>
    <w:rsid w:val="00CF7F67"/>
    <w:rsid w:val="00D059AA"/>
    <w:rsid w:val="00D47B2C"/>
    <w:rsid w:val="00D47CB7"/>
    <w:rsid w:val="00D66664"/>
    <w:rsid w:val="00D858A8"/>
    <w:rsid w:val="00DC3E96"/>
    <w:rsid w:val="00DD2420"/>
    <w:rsid w:val="00DE67A9"/>
    <w:rsid w:val="00E53D69"/>
    <w:rsid w:val="00E8133C"/>
    <w:rsid w:val="00E8317A"/>
    <w:rsid w:val="00E91768"/>
    <w:rsid w:val="00EA4929"/>
    <w:rsid w:val="00EF153C"/>
    <w:rsid w:val="00F04D40"/>
    <w:rsid w:val="00F30894"/>
    <w:rsid w:val="00F364DA"/>
    <w:rsid w:val="00F511BC"/>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cc95d3a0-d25b-4b41-94c9-a0e8041500a0"/>
    <ds:schemaRef ds:uri="http://schemas.microsoft.com/office/infopath/2007/PartnerControls"/>
    <ds:schemaRef ds:uri="2149629f-e626-4d15-ba48-18c0f188c2a9"/>
    <ds:schemaRef ds:uri="http://schemas.microsoft.com/sharepoint/v3"/>
    <ds:schemaRef ds:uri="http://purl.org/dc/terms/"/>
  </ds:schemaRefs>
</ds:datastoreItem>
</file>

<file path=customXml/itemProps4.xml><?xml version="1.0" encoding="utf-8"?>
<ds:datastoreItem xmlns:ds="http://schemas.openxmlformats.org/officeDocument/2006/customXml" ds:itemID="{7EE70F48-26C0-4C9B-9608-B8180EBB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2444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6</cp:revision>
  <dcterms:created xsi:type="dcterms:W3CDTF">2021-05-04T22:31:00Z</dcterms:created>
  <dcterms:modified xsi:type="dcterms:W3CDTF">2021-05-05T17:34:00Z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